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D0" w:rsidRPr="003B52D0" w:rsidRDefault="003B52D0" w:rsidP="003B52D0">
      <w:pPr>
        <w:rPr>
          <w:b/>
        </w:rPr>
      </w:pPr>
      <w:r w:rsidRPr="003B52D0">
        <w:rPr>
          <w:b/>
        </w:rPr>
        <w:t>Pressemeldung Martin Krengel/</w:t>
      </w:r>
      <w:proofErr w:type="spellStart"/>
      <w:r w:rsidRPr="003B52D0">
        <w:rPr>
          <w:b/>
        </w:rPr>
        <w:t>Lerncoach</w:t>
      </w:r>
      <w:proofErr w:type="spellEnd"/>
    </w:p>
    <w:p w:rsidR="005D22A8" w:rsidRPr="005D22A8" w:rsidRDefault="0047474A" w:rsidP="002452B8">
      <w:pPr>
        <w:pStyle w:val="berschrift1"/>
        <w:tabs>
          <w:tab w:val="left" w:pos="6804"/>
        </w:tabs>
        <w:rPr>
          <w:color w:val="auto"/>
          <w:sz w:val="32"/>
          <w:szCs w:val="32"/>
        </w:rPr>
      </w:pPr>
      <w:r>
        <w:rPr>
          <w:color w:val="auto"/>
          <w:sz w:val="32"/>
          <w:szCs w:val="32"/>
        </w:rPr>
        <w:t>Effektiv</w:t>
      </w:r>
      <w:r w:rsidR="00A348A9">
        <w:rPr>
          <w:color w:val="auto"/>
          <w:sz w:val="32"/>
          <w:szCs w:val="32"/>
        </w:rPr>
        <w:t>es</w:t>
      </w:r>
      <w:r>
        <w:rPr>
          <w:color w:val="auto"/>
          <w:sz w:val="32"/>
          <w:szCs w:val="32"/>
        </w:rPr>
        <w:t xml:space="preserve"> Lernen mit Köpfchen</w:t>
      </w:r>
    </w:p>
    <w:p w:rsidR="00D83470" w:rsidRPr="005D22A8" w:rsidRDefault="005D22A8" w:rsidP="002452B8">
      <w:pPr>
        <w:tabs>
          <w:tab w:val="left" w:pos="6804"/>
        </w:tabs>
        <w:rPr>
          <w:b/>
          <w:sz w:val="28"/>
          <w:szCs w:val="28"/>
        </w:rPr>
      </w:pPr>
      <w:r w:rsidRPr="005D22A8">
        <w:rPr>
          <w:b/>
          <w:sz w:val="28"/>
          <w:szCs w:val="28"/>
        </w:rPr>
        <w:t>Prüfungsstress in der Schule besiegen – Lerncoach Martin Krengel gibt Tipps für besseres Lernen</w:t>
      </w:r>
    </w:p>
    <w:p w:rsidR="007B0A27" w:rsidRPr="002452B8" w:rsidRDefault="001A3C24" w:rsidP="002452B8">
      <w:pPr>
        <w:tabs>
          <w:tab w:val="left" w:pos="6804"/>
        </w:tabs>
        <w:ind w:right="2835"/>
        <w:jc w:val="both"/>
        <w:rPr>
          <w:b/>
          <w:sz w:val="20"/>
          <w:szCs w:val="20"/>
        </w:rPr>
      </w:pPr>
      <w:r w:rsidRPr="005D22A8">
        <w:rPr>
          <w:b/>
          <w:sz w:val="20"/>
          <w:szCs w:val="20"/>
        </w:rPr>
        <w:t xml:space="preserve">Das neue Schuljahr beginnt und so mancher Schüler geht mit gemischten Gefühlen zum Unterricht. Prüfungsangst, Stress, Versagensängste – der Druck auf die Schüler </w:t>
      </w:r>
      <w:r w:rsidR="003D34FA">
        <w:rPr>
          <w:b/>
          <w:sz w:val="20"/>
          <w:szCs w:val="20"/>
        </w:rPr>
        <w:t>ist groß</w:t>
      </w:r>
      <w:r w:rsidRPr="005D22A8">
        <w:rPr>
          <w:b/>
          <w:sz w:val="20"/>
          <w:szCs w:val="20"/>
        </w:rPr>
        <w:t xml:space="preserve">. </w:t>
      </w:r>
      <w:r w:rsidR="00AB45CB" w:rsidRPr="005D22A8">
        <w:rPr>
          <w:b/>
          <w:sz w:val="20"/>
          <w:szCs w:val="20"/>
        </w:rPr>
        <w:t>Diese Woche Mathetest, nächste Woche Englisch … v</w:t>
      </w:r>
      <w:r w:rsidRPr="005D22A8">
        <w:rPr>
          <w:b/>
          <w:sz w:val="20"/>
          <w:szCs w:val="20"/>
        </w:rPr>
        <w:t xml:space="preserve">iele stellen sich die Frage, wie sie den Stoff für die nächste Prüfung </w:t>
      </w:r>
      <w:r w:rsidR="00A7661C">
        <w:rPr>
          <w:b/>
          <w:sz w:val="20"/>
          <w:szCs w:val="20"/>
        </w:rPr>
        <w:t>b</w:t>
      </w:r>
      <w:r w:rsidR="00840B34">
        <w:rPr>
          <w:b/>
          <w:sz w:val="20"/>
          <w:szCs w:val="20"/>
        </w:rPr>
        <w:t>ewältigen</w:t>
      </w:r>
      <w:r w:rsidRPr="005D22A8">
        <w:rPr>
          <w:b/>
          <w:sz w:val="20"/>
          <w:szCs w:val="20"/>
        </w:rPr>
        <w:t xml:space="preserve"> </w:t>
      </w:r>
      <w:r w:rsidR="003D34FA">
        <w:rPr>
          <w:b/>
          <w:sz w:val="20"/>
          <w:szCs w:val="20"/>
        </w:rPr>
        <w:t>können</w:t>
      </w:r>
      <w:r w:rsidR="007B0A27">
        <w:rPr>
          <w:b/>
          <w:sz w:val="20"/>
          <w:szCs w:val="20"/>
        </w:rPr>
        <w:t xml:space="preserve">. </w:t>
      </w:r>
      <w:r w:rsidR="007B0A27" w:rsidRPr="007B0A27">
        <w:rPr>
          <w:b/>
          <w:sz w:val="20"/>
          <w:szCs w:val="20"/>
        </w:rPr>
        <w:t xml:space="preserve">Doch </w:t>
      </w:r>
      <w:r w:rsidR="002452B8">
        <w:rPr>
          <w:b/>
          <w:sz w:val="20"/>
          <w:szCs w:val="20"/>
        </w:rPr>
        <w:t>die meisten</w:t>
      </w:r>
      <w:r w:rsidR="007B0A27" w:rsidRPr="007B0A27">
        <w:rPr>
          <w:b/>
          <w:sz w:val="20"/>
          <w:szCs w:val="20"/>
        </w:rPr>
        <w:t xml:space="preserve"> Prüfungsängste lösen sich in Luft auf, wenn man den Lernprozess strukturiert angeht, ist sich der Lerncoach und Zeitmanagement-Dozent Martin Krengel sicher.</w:t>
      </w:r>
      <w:r w:rsidR="007B0A27">
        <w:rPr>
          <w:b/>
          <w:sz w:val="20"/>
          <w:szCs w:val="20"/>
        </w:rPr>
        <w:t xml:space="preserve"> In seinem </w:t>
      </w:r>
      <w:r w:rsidR="007B0A27" w:rsidRPr="002452B8">
        <w:rPr>
          <w:b/>
          <w:sz w:val="20"/>
          <w:szCs w:val="20"/>
        </w:rPr>
        <w:t xml:space="preserve">Buch „Bestnote. Lernerfolg verdoppeln, Prüfungsangst halbieren“, das Mitte September </w:t>
      </w:r>
      <w:r w:rsidR="003D34FA">
        <w:rPr>
          <w:b/>
          <w:sz w:val="20"/>
          <w:szCs w:val="20"/>
        </w:rPr>
        <w:t>in aktualisierter Auflage erscheint</w:t>
      </w:r>
      <w:r w:rsidR="007B0A27" w:rsidRPr="002452B8">
        <w:rPr>
          <w:b/>
          <w:sz w:val="20"/>
          <w:szCs w:val="20"/>
        </w:rPr>
        <w:t xml:space="preserve">, hat er ein </w:t>
      </w:r>
      <w:r w:rsidR="00A7661C">
        <w:rPr>
          <w:b/>
          <w:sz w:val="20"/>
          <w:szCs w:val="20"/>
        </w:rPr>
        <w:t xml:space="preserve">Lernsystem in zehn Schritten </w:t>
      </w:r>
      <w:r w:rsidR="007B0A27" w:rsidRPr="002452B8">
        <w:rPr>
          <w:b/>
          <w:sz w:val="20"/>
          <w:szCs w:val="20"/>
        </w:rPr>
        <w:t xml:space="preserve">entwickelt, mit dem jeder </w:t>
      </w:r>
      <w:r w:rsidR="003D34FA">
        <w:rPr>
          <w:b/>
          <w:sz w:val="20"/>
          <w:szCs w:val="20"/>
        </w:rPr>
        <w:t>prüfungsfit wird.</w:t>
      </w:r>
    </w:p>
    <w:p w:rsidR="00A7661C" w:rsidRPr="00A7661C" w:rsidRDefault="00AB45CB" w:rsidP="00A7661C">
      <w:pPr>
        <w:ind w:right="2835"/>
        <w:jc w:val="both"/>
        <w:rPr>
          <w:sz w:val="20"/>
          <w:szCs w:val="20"/>
        </w:rPr>
      </w:pPr>
      <w:r w:rsidRPr="007B0A27">
        <w:rPr>
          <w:sz w:val="20"/>
          <w:szCs w:val="20"/>
        </w:rPr>
        <w:t>Nächtelanges</w:t>
      </w:r>
      <w:r w:rsidR="003D34FA">
        <w:rPr>
          <w:sz w:val="20"/>
          <w:szCs w:val="20"/>
        </w:rPr>
        <w:t xml:space="preserve"> </w:t>
      </w:r>
      <w:r w:rsidRPr="007B0A27">
        <w:rPr>
          <w:sz w:val="20"/>
          <w:szCs w:val="20"/>
        </w:rPr>
        <w:t>Lernen ist bei vielen Studenten Gang und Gäbe und auch bei Schülern keine Seltenheit mehr. Energydrinks, Kaffee und sogar Aufputschmittel soll</w:t>
      </w:r>
      <w:r w:rsidR="00A237A2">
        <w:rPr>
          <w:sz w:val="20"/>
          <w:szCs w:val="20"/>
        </w:rPr>
        <w:t xml:space="preserve">en dabei helfen wach zu bleiben, um </w:t>
      </w:r>
      <w:r w:rsidRPr="007B0A27">
        <w:rPr>
          <w:sz w:val="20"/>
          <w:szCs w:val="20"/>
        </w:rPr>
        <w:t xml:space="preserve">den Berg an Unterrichtsstoff </w:t>
      </w:r>
      <w:r w:rsidR="007B0A27">
        <w:rPr>
          <w:sz w:val="20"/>
          <w:szCs w:val="20"/>
        </w:rPr>
        <w:t xml:space="preserve">binnen kürzester Zeit </w:t>
      </w:r>
      <w:r w:rsidRPr="007B0A27">
        <w:rPr>
          <w:sz w:val="20"/>
          <w:szCs w:val="20"/>
        </w:rPr>
        <w:t xml:space="preserve">zu bewältigen. </w:t>
      </w:r>
      <w:r w:rsidR="003D34FA">
        <w:rPr>
          <w:sz w:val="20"/>
          <w:szCs w:val="20"/>
        </w:rPr>
        <w:t>„</w:t>
      </w:r>
      <w:r w:rsidRPr="007B0A27">
        <w:rPr>
          <w:sz w:val="20"/>
          <w:szCs w:val="20"/>
        </w:rPr>
        <w:t>Der absolut falsche Weg! Und obendrein noch gefährlich für die Gesundheit</w:t>
      </w:r>
      <w:r w:rsidR="003D34FA">
        <w:rPr>
          <w:sz w:val="20"/>
          <w:szCs w:val="20"/>
        </w:rPr>
        <w:t>“</w:t>
      </w:r>
      <w:r w:rsidRPr="007B0A27">
        <w:rPr>
          <w:sz w:val="20"/>
          <w:szCs w:val="20"/>
        </w:rPr>
        <w:t>, war</w:t>
      </w:r>
      <w:r w:rsidR="00840B34" w:rsidRPr="007B0A27">
        <w:rPr>
          <w:sz w:val="20"/>
          <w:szCs w:val="20"/>
        </w:rPr>
        <w:t xml:space="preserve">nt </w:t>
      </w:r>
      <w:r w:rsidR="007B0A27">
        <w:rPr>
          <w:sz w:val="20"/>
          <w:szCs w:val="20"/>
        </w:rPr>
        <w:t xml:space="preserve">Krengel. </w:t>
      </w:r>
      <w:r w:rsidR="007B0A27" w:rsidRPr="007B0A27">
        <w:rPr>
          <w:sz w:val="20"/>
          <w:szCs w:val="20"/>
        </w:rPr>
        <w:t>„</w:t>
      </w:r>
      <w:r w:rsidR="00A7661C" w:rsidRPr="00A7661C">
        <w:rPr>
          <w:sz w:val="20"/>
          <w:szCs w:val="20"/>
        </w:rPr>
        <w:t>Wer sein Gehirn kennt und Lern- und Konzentrationstechniken versteht, steigert seine Leistungsfähigkeit viel stärker als mit irgendwelch</w:t>
      </w:r>
      <w:r w:rsidR="00A7661C">
        <w:rPr>
          <w:sz w:val="20"/>
          <w:szCs w:val="20"/>
        </w:rPr>
        <w:t>en Pillen und Puschern!“</w:t>
      </w:r>
      <w:r w:rsidR="003D34FA">
        <w:rPr>
          <w:sz w:val="20"/>
          <w:szCs w:val="20"/>
        </w:rPr>
        <w:t xml:space="preserve"> Neben der richtigen Lerntechnik ist die Bedeutung von Pausen nicht zu unterschätzen. Sie geben neue Perspektiven, Energie, emotionalen Abstand und verbessern die Erinnerungsleistung.</w:t>
      </w:r>
    </w:p>
    <w:p w:rsidR="007B0A27" w:rsidRPr="007B0A27" w:rsidRDefault="007B0A27" w:rsidP="002452B8">
      <w:pPr>
        <w:tabs>
          <w:tab w:val="left" w:pos="6804"/>
        </w:tabs>
        <w:ind w:right="2835"/>
        <w:jc w:val="both"/>
        <w:rPr>
          <w:b/>
          <w:sz w:val="24"/>
          <w:szCs w:val="24"/>
        </w:rPr>
      </w:pPr>
      <w:r w:rsidRPr="007B0A27">
        <w:rPr>
          <w:b/>
          <w:sz w:val="24"/>
          <w:szCs w:val="24"/>
        </w:rPr>
        <w:t>Bulimie-Lernen bringt wenig</w:t>
      </w:r>
    </w:p>
    <w:p w:rsidR="001661A8" w:rsidRPr="005D22A8" w:rsidRDefault="00210C41" w:rsidP="002452B8">
      <w:pPr>
        <w:tabs>
          <w:tab w:val="left" w:pos="6804"/>
        </w:tabs>
        <w:ind w:right="2835"/>
        <w:jc w:val="both"/>
        <w:rPr>
          <w:sz w:val="20"/>
          <w:szCs w:val="20"/>
        </w:rPr>
      </w:pPr>
      <w:r w:rsidRPr="007B0A27">
        <w:rPr>
          <w:sz w:val="20"/>
          <w:szCs w:val="20"/>
        </w:rPr>
        <w:t>„Es</w:t>
      </w:r>
      <w:r w:rsidRPr="005D22A8">
        <w:rPr>
          <w:sz w:val="20"/>
          <w:szCs w:val="20"/>
        </w:rPr>
        <w:t xml:space="preserve"> bringt nichts, planlos das Lernen anzufangen. Schon gar nicht </w:t>
      </w:r>
      <w:r w:rsidR="003D34FA">
        <w:rPr>
          <w:sz w:val="20"/>
          <w:szCs w:val="20"/>
        </w:rPr>
        <w:t xml:space="preserve">stundenlang </w:t>
      </w:r>
      <w:r w:rsidRPr="005D22A8">
        <w:rPr>
          <w:sz w:val="20"/>
          <w:szCs w:val="20"/>
        </w:rPr>
        <w:t xml:space="preserve">auf den letzten Drücker“, so Martin Krengel. </w:t>
      </w:r>
      <w:r w:rsidR="00EE797F" w:rsidRPr="005D22A8">
        <w:rPr>
          <w:sz w:val="20"/>
          <w:szCs w:val="20"/>
        </w:rPr>
        <w:t xml:space="preserve">Der Experte </w:t>
      </w:r>
      <w:r w:rsidR="001661A8" w:rsidRPr="005D22A8">
        <w:rPr>
          <w:sz w:val="20"/>
          <w:szCs w:val="20"/>
        </w:rPr>
        <w:t>be</w:t>
      </w:r>
      <w:r w:rsidR="002452B8">
        <w:rPr>
          <w:sz w:val="20"/>
          <w:szCs w:val="20"/>
        </w:rPr>
        <w:t>schreibt</w:t>
      </w:r>
      <w:r w:rsidR="00A237A2">
        <w:rPr>
          <w:sz w:val="20"/>
          <w:szCs w:val="20"/>
        </w:rPr>
        <w:t xml:space="preserve"> das als Bulimie-Lernen -</w:t>
      </w:r>
      <w:r w:rsidR="002452B8">
        <w:rPr>
          <w:sz w:val="20"/>
          <w:szCs w:val="20"/>
        </w:rPr>
        <w:t xml:space="preserve"> möglichst schnell ins Hirn trichtern und genauso schnell wieder raus</w:t>
      </w:r>
      <w:r w:rsidR="00A7661C">
        <w:rPr>
          <w:sz w:val="20"/>
          <w:szCs w:val="20"/>
        </w:rPr>
        <w:t>spucken</w:t>
      </w:r>
      <w:r w:rsidR="002452B8">
        <w:rPr>
          <w:sz w:val="20"/>
          <w:szCs w:val="20"/>
        </w:rPr>
        <w:t>.</w:t>
      </w:r>
      <w:r w:rsidR="001661A8" w:rsidRPr="005D22A8">
        <w:rPr>
          <w:sz w:val="20"/>
          <w:szCs w:val="20"/>
        </w:rPr>
        <w:t xml:space="preserve"> „Das kann funktionieren, ist aber extrem stressig </w:t>
      </w:r>
      <w:r w:rsidR="005D22A8" w:rsidRPr="005D22A8">
        <w:rPr>
          <w:sz w:val="20"/>
          <w:szCs w:val="20"/>
        </w:rPr>
        <w:t>und vor allem nicht nachhaltig.“</w:t>
      </w:r>
      <w:r w:rsidR="001661A8" w:rsidRPr="005D22A8">
        <w:rPr>
          <w:sz w:val="20"/>
          <w:szCs w:val="20"/>
        </w:rPr>
        <w:t xml:space="preserve"> </w:t>
      </w:r>
      <w:r w:rsidRPr="005D22A8">
        <w:rPr>
          <w:sz w:val="20"/>
          <w:szCs w:val="20"/>
        </w:rPr>
        <w:t xml:space="preserve">Besser sei, sich schon frühzeitig eine Art Masterplan zu erstellen, in dem man Inhalte und Anforderungen der Prüfung absteckt. Welche Themen sind wichtig, welche Fragen könnte der Lehrer stellen? Auf diese Weise bekommt man einen Überblick und schult obendrein – ganz nebenbei – das strategische Denken. </w:t>
      </w:r>
    </w:p>
    <w:p w:rsidR="00840B34" w:rsidRDefault="00210C41" w:rsidP="002452B8">
      <w:pPr>
        <w:tabs>
          <w:tab w:val="left" w:pos="6804"/>
        </w:tabs>
        <w:ind w:right="2835"/>
        <w:jc w:val="both"/>
        <w:rPr>
          <w:sz w:val="20"/>
          <w:szCs w:val="20"/>
        </w:rPr>
      </w:pPr>
      <w:r w:rsidRPr="005D22A8">
        <w:rPr>
          <w:sz w:val="20"/>
          <w:szCs w:val="20"/>
        </w:rPr>
        <w:t xml:space="preserve">Wenn man sich gar nicht aufraffen kann, hilft Krengels „10-Minuten-Trick“: </w:t>
      </w:r>
      <w:r w:rsidR="003B52D0" w:rsidRPr="005D22A8">
        <w:rPr>
          <w:sz w:val="20"/>
          <w:szCs w:val="20"/>
        </w:rPr>
        <w:t>Erst mal</w:t>
      </w:r>
      <w:r w:rsidRPr="005D22A8">
        <w:rPr>
          <w:sz w:val="20"/>
          <w:szCs w:val="20"/>
        </w:rPr>
        <w:t xml:space="preserve"> „nur“ </w:t>
      </w:r>
      <w:r w:rsidR="002452B8">
        <w:rPr>
          <w:sz w:val="20"/>
          <w:szCs w:val="20"/>
        </w:rPr>
        <w:t>zehn</w:t>
      </w:r>
      <w:r w:rsidRPr="005D22A8">
        <w:rPr>
          <w:sz w:val="20"/>
          <w:szCs w:val="20"/>
        </w:rPr>
        <w:t xml:space="preserve"> Minuten an einer Aufgabe arbeiten. „Das reicht schon aus, um sich einen Überblick zu verschaffen, To</w:t>
      </w:r>
      <w:r w:rsidR="00A7661C">
        <w:rPr>
          <w:sz w:val="20"/>
          <w:szCs w:val="20"/>
        </w:rPr>
        <w:t>-d</w:t>
      </w:r>
      <w:r w:rsidRPr="005D22A8">
        <w:rPr>
          <w:sz w:val="20"/>
          <w:szCs w:val="20"/>
        </w:rPr>
        <w:t>o</w:t>
      </w:r>
      <w:r w:rsidR="00A7661C">
        <w:rPr>
          <w:sz w:val="20"/>
          <w:szCs w:val="20"/>
        </w:rPr>
        <w:t>‘</w:t>
      </w:r>
      <w:r w:rsidRPr="005D22A8">
        <w:rPr>
          <w:sz w:val="20"/>
          <w:szCs w:val="20"/>
        </w:rPr>
        <w:t>s zu notieren oder etwas zu recherchieren. Hat das Gehirn dann erst mal Feuer gefangen, ist es bald hungrig auf mehr.“</w:t>
      </w:r>
      <w:r w:rsidR="001661A8" w:rsidRPr="005D22A8">
        <w:rPr>
          <w:sz w:val="20"/>
          <w:szCs w:val="20"/>
        </w:rPr>
        <w:t xml:space="preserve"> </w:t>
      </w:r>
    </w:p>
    <w:p w:rsidR="00A446B6" w:rsidRPr="00A446B6" w:rsidRDefault="00A446B6" w:rsidP="002452B8">
      <w:pPr>
        <w:tabs>
          <w:tab w:val="left" w:pos="6804"/>
        </w:tabs>
        <w:ind w:right="2835"/>
        <w:jc w:val="both"/>
        <w:rPr>
          <w:b/>
          <w:sz w:val="24"/>
          <w:szCs w:val="24"/>
        </w:rPr>
      </w:pPr>
      <w:r w:rsidRPr="00A446B6">
        <w:rPr>
          <w:b/>
          <w:sz w:val="24"/>
          <w:szCs w:val="24"/>
        </w:rPr>
        <w:t>Wissensflut stoppen - Stoff komprimieren</w:t>
      </w:r>
    </w:p>
    <w:p w:rsidR="00840B34" w:rsidRPr="005D22A8" w:rsidRDefault="002452B8" w:rsidP="002452B8">
      <w:pPr>
        <w:tabs>
          <w:tab w:val="left" w:pos="6804"/>
        </w:tabs>
        <w:ind w:right="2835"/>
        <w:jc w:val="both"/>
        <w:rPr>
          <w:sz w:val="20"/>
          <w:szCs w:val="20"/>
        </w:rPr>
      </w:pPr>
      <w:r>
        <w:rPr>
          <w:sz w:val="20"/>
          <w:szCs w:val="20"/>
        </w:rPr>
        <w:t xml:space="preserve">Überblick verschaffen </w:t>
      </w:r>
      <w:r w:rsidR="00A7661C">
        <w:rPr>
          <w:sz w:val="20"/>
          <w:szCs w:val="20"/>
        </w:rPr>
        <w:t>–</w:t>
      </w:r>
      <w:r>
        <w:rPr>
          <w:sz w:val="20"/>
          <w:szCs w:val="20"/>
        </w:rPr>
        <w:t xml:space="preserve"> d</w:t>
      </w:r>
      <w:r w:rsidR="00A7661C">
        <w:rPr>
          <w:sz w:val="20"/>
          <w:szCs w:val="20"/>
        </w:rPr>
        <w:t>iesem Grundsatz</w:t>
      </w:r>
      <w:r w:rsidR="001661A8" w:rsidRPr="005D22A8">
        <w:rPr>
          <w:sz w:val="20"/>
          <w:szCs w:val="20"/>
        </w:rPr>
        <w:t xml:space="preserve"> sollte man auch beim Lesen von Lernstoff folgen. „Mindestens dreimal muss man einen Sachtext lesen, bis man ihn wirklich versteht“, sagt Krengel. Beim ersten </w:t>
      </w:r>
      <w:r w:rsidR="00A446B6">
        <w:rPr>
          <w:sz w:val="20"/>
          <w:szCs w:val="20"/>
        </w:rPr>
        <w:t>M</w:t>
      </w:r>
      <w:r w:rsidR="001661A8" w:rsidRPr="005D22A8">
        <w:rPr>
          <w:sz w:val="20"/>
          <w:szCs w:val="20"/>
        </w:rPr>
        <w:t xml:space="preserve">al bringt gründliches </w:t>
      </w:r>
      <w:r w:rsidR="001661A8" w:rsidRPr="005D22A8">
        <w:rPr>
          <w:sz w:val="20"/>
          <w:szCs w:val="20"/>
        </w:rPr>
        <w:lastRenderedPageBreak/>
        <w:t xml:space="preserve">Lesen </w:t>
      </w:r>
      <w:r>
        <w:rPr>
          <w:sz w:val="20"/>
          <w:szCs w:val="20"/>
        </w:rPr>
        <w:t xml:space="preserve">wenig, deshalb </w:t>
      </w:r>
      <w:r w:rsidR="001661A8" w:rsidRPr="005D22A8">
        <w:rPr>
          <w:sz w:val="20"/>
          <w:szCs w:val="20"/>
        </w:rPr>
        <w:t xml:space="preserve">den Text </w:t>
      </w:r>
      <w:r w:rsidR="00A7661C">
        <w:rPr>
          <w:sz w:val="20"/>
          <w:szCs w:val="20"/>
        </w:rPr>
        <w:t>zunächst</w:t>
      </w:r>
      <w:r>
        <w:rPr>
          <w:sz w:val="20"/>
          <w:szCs w:val="20"/>
        </w:rPr>
        <w:t xml:space="preserve"> einmal </w:t>
      </w:r>
      <w:r w:rsidR="001661A8" w:rsidRPr="005D22A8">
        <w:rPr>
          <w:sz w:val="20"/>
          <w:szCs w:val="20"/>
        </w:rPr>
        <w:t>grob durchlesen. Danach erfolgt das zweite gründliche Lesen, das Verständnis schafft</w:t>
      </w:r>
      <w:r w:rsidR="00A7661C">
        <w:rPr>
          <w:sz w:val="20"/>
          <w:szCs w:val="20"/>
        </w:rPr>
        <w:t>,</w:t>
      </w:r>
      <w:r w:rsidR="001661A8" w:rsidRPr="005D22A8">
        <w:rPr>
          <w:sz w:val="20"/>
          <w:szCs w:val="20"/>
        </w:rPr>
        <w:t xml:space="preserve"> und zu guter Letzt </w:t>
      </w:r>
      <w:r>
        <w:rPr>
          <w:sz w:val="20"/>
          <w:szCs w:val="20"/>
        </w:rPr>
        <w:t>sollte</w:t>
      </w:r>
      <w:r w:rsidR="001661A8" w:rsidRPr="005D22A8">
        <w:rPr>
          <w:sz w:val="20"/>
          <w:szCs w:val="20"/>
        </w:rPr>
        <w:t xml:space="preserve"> man dann die wichtigsten Text</w:t>
      </w:r>
      <w:r w:rsidR="00A7661C">
        <w:rPr>
          <w:sz w:val="20"/>
          <w:szCs w:val="20"/>
        </w:rPr>
        <w:t xml:space="preserve">stellen </w:t>
      </w:r>
      <w:r w:rsidR="003D34FA">
        <w:rPr>
          <w:sz w:val="20"/>
          <w:szCs w:val="20"/>
        </w:rPr>
        <w:t>intensiv</w:t>
      </w:r>
      <w:r w:rsidR="00840B34">
        <w:rPr>
          <w:sz w:val="20"/>
          <w:szCs w:val="20"/>
        </w:rPr>
        <w:t xml:space="preserve"> durcharbeiten und das Wesentliche zusammenfassen.</w:t>
      </w:r>
      <w:r w:rsidR="001661A8" w:rsidRPr="005D22A8">
        <w:rPr>
          <w:sz w:val="20"/>
          <w:szCs w:val="20"/>
        </w:rPr>
        <w:t xml:space="preserve"> </w:t>
      </w:r>
      <w:r w:rsidR="00840B34" w:rsidRPr="005D22A8">
        <w:rPr>
          <w:sz w:val="20"/>
          <w:szCs w:val="20"/>
        </w:rPr>
        <w:t>„Eine große Menge an Stoff kann schon manchmal sehr erdrückend wirken</w:t>
      </w:r>
      <w:r w:rsidR="003D34FA">
        <w:rPr>
          <w:sz w:val="20"/>
          <w:szCs w:val="20"/>
        </w:rPr>
        <w:t>. Besser ist es, die</w:t>
      </w:r>
      <w:r w:rsidR="00840B34" w:rsidRPr="005D22A8">
        <w:rPr>
          <w:sz w:val="20"/>
          <w:szCs w:val="20"/>
        </w:rPr>
        <w:t xml:space="preserve"> </w:t>
      </w:r>
      <w:r w:rsidR="00A7661C">
        <w:rPr>
          <w:sz w:val="20"/>
          <w:szCs w:val="20"/>
        </w:rPr>
        <w:t>Lerninhalte</w:t>
      </w:r>
      <w:r w:rsidR="00840B34" w:rsidRPr="005D22A8">
        <w:rPr>
          <w:sz w:val="20"/>
          <w:szCs w:val="20"/>
        </w:rPr>
        <w:t xml:space="preserve"> zu komprimieren“, rät Krengel. </w:t>
      </w:r>
      <w:r w:rsidR="00A7661C">
        <w:rPr>
          <w:sz w:val="20"/>
          <w:szCs w:val="20"/>
        </w:rPr>
        <w:t>Sie</w:t>
      </w:r>
      <w:r w:rsidR="00840B34" w:rsidRPr="005D22A8">
        <w:rPr>
          <w:sz w:val="20"/>
          <w:szCs w:val="20"/>
        </w:rPr>
        <w:t xml:space="preserve"> sollte</w:t>
      </w:r>
      <w:r w:rsidR="00A7661C">
        <w:rPr>
          <w:sz w:val="20"/>
          <w:szCs w:val="20"/>
        </w:rPr>
        <w:t>n</w:t>
      </w:r>
      <w:r w:rsidR="00840B34" w:rsidRPr="005D22A8">
        <w:rPr>
          <w:sz w:val="20"/>
          <w:szCs w:val="20"/>
        </w:rPr>
        <w:t xml:space="preserve"> die Basisinformationen enthalten und einen roten Faden ergeben, den man nutzen kann, um sich Wissen besser anzueignen.</w:t>
      </w:r>
    </w:p>
    <w:p w:rsidR="001661A8" w:rsidRPr="005D22A8" w:rsidRDefault="001661A8" w:rsidP="002452B8">
      <w:pPr>
        <w:tabs>
          <w:tab w:val="left" w:pos="6804"/>
        </w:tabs>
        <w:ind w:right="2835"/>
        <w:jc w:val="both"/>
        <w:rPr>
          <w:sz w:val="20"/>
          <w:szCs w:val="20"/>
        </w:rPr>
      </w:pPr>
      <w:r w:rsidRPr="005D22A8">
        <w:rPr>
          <w:sz w:val="20"/>
          <w:szCs w:val="20"/>
        </w:rPr>
        <w:t>Weiterer wich</w:t>
      </w:r>
      <w:r w:rsidR="00EE797F" w:rsidRPr="005D22A8">
        <w:rPr>
          <w:sz w:val="20"/>
          <w:szCs w:val="20"/>
        </w:rPr>
        <w:t xml:space="preserve">tiger Ansatz: Ordnen und lernen! Denn: </w:t>
      </w:r>
      <w:r w:rsidRPr="005D22A8">
        <w:rPr>
          <w:sz w:val="20"/>
          <w:szCs w:val="20"/>
        </w:rPr>
        <w:t>Das Gehirn denkt gern in Schubladen. „Wer seinen Lernstoff ordnet, abgrenzt und strukturiert,</w:t>
      </w:r>
      <w:r w:rsidR="002452B8">
        <w:rPr>
          <w:sz w:val="20"/>
          <w:szCs w:val="20"/>
        </w:rPr>
        <w:t xml:space="preserve"> </w:t>
      </w:r>
      <w:r w:rsidR="00A7661C">
        <w:rPr>
          <w:sz w:val="20"/>
          <w:szCs w:val="20"/>
        </w:rPr>
        <w:t>ist effektiver</w:t>
      </w:r>
      <w:r w:rsidRPr="005D22A8">
        <w:rPr>
          <w:sz w:val="20"/>
          <w:szCs w:val="20"/>
        </w:rPr>
        <w:t>“, betont der Lerncoach</w:t>
      </w:r>
      <w:r w:rsidR="002B3E4A" w:rsidRPr="005D22A8">
        <w:rPr>
          <w:sz w:val="20"/>
          <w:szCs w:val="20"/>
        </w:rPr>
        <w:t xml:space="preserve">. </w:t>
      </w:r>
      <w:r w:rsidR="00840B34">
        <w:rPr>
          <w:sz w:val="20"/>
          <w:szCs w:val="20"/>
        </w:rPr>
        <w:t>Studien beweisen:</w:t>
      </w:r>
      <w:r w:rsidR="002B3E4A" w:rsidRPr="005D22A8">
        <w:rPr>
          <w:sz w:val="20"/>
          <w:szCs w:val="20"/>
        </w:rPr>
        <w:t xml:space="preserve"> Wenn Vokabeln in Oberkategorien bzw. Themenfelder sortiert werden, ist die Erinnerung drei bis viermal so hoch.</w:t>
      </w:r>
    </w:p>
    <w:p w:rsidR="00BE034F" w:rsidRPr="005D22A8" w:rsidRDefault="0054021B" w:rsidP="002452B8">
      <w:pPr>
        <w:tabs>
          <w:tab w:val="left" w:pos="6804"/>
        </w:tabs>
        <w:ind w:right="2835"/>
        <w:jc w:val="both"/>
        <w:rPr>
          <w:sz w:val="20"/>
          <w:szCs w:val="20"/>
        </w:rPr>
      </w:pPr>
      <w:r>
        <w:rPr>
          <w:sz w:val="20"/>
          <w:szCs w:val="20"/>
        </w:rPr>
        <w:t>Von Bedeutung</w:t>
      </w:r>
      <w:r w:rsidR="00BE034F" w:rsidRPr="005D22A8">
        <w:rPr>
          <w:sz w:val="20"/>
          <w:szCs w:val="20"/>
        </w:rPr>
        <w:t xml:space="preserve"> ist auch, ob es um eine mündliche Abfrage oder einen schriftlichen Test geht. Mündliche Prüfungen messen, ob man flexibel auf Fragen reagieren kann, schriftliche bewerten auch den Ausdruck. Darum sollte man in der Lernvorbereitung genug Zeit einplanen, um die Inhalte schriftlich wie auch mündlich einzuüben.</w:t>
      </w:r>
      <w:r w:rsidR="00840B34">
        <w:rPr>
          <w:sz w:val="20"/>
          <w:szCs w:val="20"/>
        </w:rPr>
        <w:t xml:space="preserve"> </w:t>
      </w:r>
      <w:r w:rsidR="003D34FA">
        <w:rPr>
          <w:sz w:val="20"/>
          <w:szCs w:val="20"/>
        </w:rPr>
        <w:t>Was</w:t>
      </w:r>
      <w:r w:rsidR="00840B34">
        <w:rPr>
          <w:sz w:val="20"/>
          <w:szCs w:val="20"/>
        </w:rPr>
        <w:t xml:space="preserve"> nützt das erlangte Wissen, wenn man es nicht adäquat formulieren kann?</w:t>
      </w:r>
    </w:p>
    <w:p w:rsidR="00EE797F" w:rsidRDefault="00EE797F" w:rsidP="002452B8">
      <w:pPr>
        <w:tabs>
          <w:tab w:val="left" w:pos="6804"/>
        </w:tabs>
        <w:ind w:right="2835"/>
        <w:jc w:val="both"/>
        <w:rPr>
          <w:sz w:val="20"/>
          <w:szCs w:val="20"/>
        </w:rPr>
      </w:pPr>
      <w:r w:rsidRPr="005D22A8">
        <w:rPr>
          <w:sz w:val="20"/>
          <w:szCs w:val="20"/>
        </w:rPr>
        <w:t xml:space="preserve">Ebenfalls </w:t>
      </w:r>
      <w:r w:rsidR="00A7661C">
        <w:rPr>
          <w:sz w:val="20"/>
          <w:szCs w:val="20"/>
        </w:rPr>
        <w:t>sinnvoll</w:t>
      </w:r>
      <w:r w:rsidRPr="005D22A8">
        <w:rPr>
          <w:sz w:val="20"/>
          <w:szCs w:val="20"/>
        </w:rPr>
        <w:t xml:space="preserve"> für den Lernerfolg ist die „Eselsbrücke“ oder wie Krengel es in seinem Buch nennt, die „Visual Codes“. Mit Hilfe kleiner Skizzen oder Bildern i</w:t>
      </w:r>
      <w:r w:rsidR="003D34FA">
        <w:rPr>
          <w:sz w:val="20"/>
          <w:szCs w:val="20"/>
        </w:rPr>
        <w:t>m</w:t>
      </w:r>
      <w:r w:rsidRPr="005D22A8">
        <w:rPr>
          <w:sz w:val="20"/>
          <w:szCs w:val="20"/>
        </w:rPr>
        <w:t xml:space="preserve"> Kopf, kann der Schüler trockenen Lernstoff „lebendig“ werden lassen</w:t>
      </w:r>
      <w:r w:rsidR="00840B34">
        <w:rPr>
          <w:sz w:val="20"/>
          <w:szCs w:val="20"/>
        </w:rPr>
        <w:t xml:space="preserve"> und so besser abrufen.</w:t>
      </w:r>
      <w:r w:rsidRPr="005D22A8">
        <w:rPr>
          <w:sz w:val="20"/>
          <w:szCs w:val="20"/>
        </w:rPr>
        <w:t xml:space="preserve"> </w:t>
      </w:r>
    </w:p>
    <w:p w:rsidR="002452B8" w:rsidRDefault="00840B34" w:rsidP="002452B8">
      <w:pPr>
        <w:tabs>
          <w:tab w:val="left" w:pos="6804"/>
        </w:tabs>
        <w:ind w:right="2835"/>
        <w:jc w:val="both"/>
        <w:rPr>
          <w:sz w:val="20"/>
          <w:szCs w:val="20"/>
        </w:rPr>
      </w:pPr>
      <w:r>
        <w:rPr>
          <w:sz w:val="20"/>
          <w:szCs w:val="20"/>
        </w:rPr>
        <w:t>Sitzt der Stoff</w:t>
      </w:r>
      <w:r w:rsidR="003D34FA">
        <w:rPr>
          <w:sz w:val="20"/>
          <w:szCs w:val="20"/>
        </w:rPr>
        <w:t>,</w:t>
      </w:r>
      <w:r w:rsidR="001A3CAF">
        <w:rPr>
          <w:sz w:val="20"/>
          <w:szCs w:val="20"/>
        </w:rPr>
        <w:t xml:space="preserve"> geht es in den aktiven Teil der Lernphase, das Wiederholen </w:t>
      </w:r>
      <w:r w:rsidR="00A7661C">
        <w:rPr>
          <w:sz w:val="20"/>
          <w:szCs w:val="20"/>
        </w:rPr>
        <w:t>oder</w:t>
      </w:r>
      <w:r w:rsidR="001A3CAF">
        <w:rPr>
          <w:sz w:val="20"/>
          <w:szCs w:val="20"/>
        </w:rPr>
        <w:t xml:space="preserve"> Training. „Ödes, passives Durchlesen von Notizen </w:t>
      </w:r>
      <w:r w:rsidR="00A446B6">
        <w:rPr>
          <w:sz w:val="20"/>
          <w:szCs w:val="20"/>
        </w:rPr>
        <w:t>ist wenig effizient</w:t>
      </w:r>
      <w:r w:rsidR="001A3CAF">
        <w:rPr>
          <w:sz w:val="20"/>
          <w:szCs w:val="20"/>
        </w:rPr>
        <w:t xml:space="preserve">“, erklärt Krengel. Ziel ist </w:t>
      </w:r>
      <w:r w:rsidR="003B52D0">
        <w:rPr>
          <w:sz w:val="20"/>
          <w:szCs w:val="20"/>
        </w:rPr>
        <w:t>es,</w:t>
      </w:r>
      <w:r w:rsidR="001A3CAF">
        <w:rPr>
          <w:sz w:val="20"/>
          <w:szCs w:val="20"/>
        </w:rPr>
        <w:t xml:space="preserve"> Sachverhalte zu verbalisieren, </w:t>
      </w:r>
      <w:r w:rsidR="003D34FA">
        <w:rPr>
          <w:sz w:val="20"/>
          <w:szCs w:val="20"/>
        </w:rPr>
        <w:t xml:space="preserve">zu </w:t>
      </w:r>
      <w:r w:rsidR="001A3CAF">
        <w:rPr>
          <w:sz w:val="20"/>
          <w:szCs w:val="20"/>
        </w:rPr>
        <w:t xml:space="preserve">visualisieren und noch klarer zu strukturieren. Läuft die Prüfung, kann man mit den „Magischen Drei“ punkten: </w:t>
      </w:r>
      <w:r w:rsidR="003B52D0">
        <w:rPr>
          <w:sz w:val="20"/>
          <w:szCs w:val="20"/>
        </w:rPr>
        <w:t>Erstens</w:t>
      </w:r>
      <w:r w:rsidR="001A3CAF">
        <w:rPr>
          <w:sz w:val="20"/>
          <w:szCs w:val="20"/>
        </w:rPr>
        <w:t xml:space="preserve"> eine gute Struktur und roten Faden in den Ausführungen haben, zweitens präzise im Ausdruck sein und drittens Themen clever vernetzen und transferieren. </w:t>
      </w:r>
    </w:p>
    <w:p w:rsidR="00840B34" w:rsidRDefault="003B52D0" w:rsidP="002452B8">
      <w:pPr>
        <w:tabs>
          <w:tab w:val="left" w:pos="6804"/>
        </w:tabs>
        <w:ind w:right="2835"/>
        <w:jc w:val="both"/>
        <w:rPr>
          <w:sz w:val="20"/>
          <w:szCs w:val="20"/>
        </w:rPr>
      </w:pPr>
      <w:r>
        <w:rPr>
          <w:sz w:val="20"/>
          <w:szCs w:val="20"/>
        </w:rPr>
        <w:t>Last, but not least</w:t>
      </w:r>
      <w:r w:rsidR="001A3CAF">
        <w:rPr>
          <w:sz w:val="20"/>
          <w:szCs w:val="20"/>
        </w:rPr>
        <w:t xml:space="preserve"> gilt</w:t>
      </w:r>
      <w:r w:rsidR="002452B8">
        <w:rPr>
          <w:sz w:val="20"/>
          <w:szCs w:val="20"/>
        </w:rPr>
        <w:t>:</w:t>
      </w:r>
      <w:r w:rsidR="00A446B6">
        <w:rPr>
          <w:sz w:val="20"/>
          <w:szCs w:val="20"/>
        </w:rPr>
        <w:t xml:space="preserve"> N</w:t>
      </w:r>
      <w:r w:rsidR="001A3CAF">
        <w:rPr>
          <w:sz w:val="20"/>
          <w:szCs w:val="20"/>
        </w:rPr>
        <w:t xml:space="preserve">ach der Prüfung ist vor der Prüfung. Was war gut, was lief nicht optimal? Was könnte man beim nächsten Mal besser machen? </w:t>
      </w:r>
      <w:r w:rsidR="002452B8">
        <w:rPr>
          <w:sz w:val="20"/>
          <w:szCs w:val="20"/>
        </w:rPr>
        <w:t>„</w:t>
      </w:r>
      <w:r w:rsidR="001A3CAF">
        <w:rPr>
          <w:sz w:val="20"/>
          <w:szCs w:val="20"/>
        </w:rPr>
        <w:t>Wer sich diesen Fragen bewusst stellt, perfektioniert seinen Lernprozess immer mehr</w:t>
      </w:r>
      <w:r w:rsidR="00A7661C">
        <w:rPr>
          <w:sz w:val="20"/>
          <w:szCs w:val="20"/>
        </w:rPr>
        <w:t>,</w:t>
      </w:r>
      <w:r w:rsidR="001A3CAF">
        <w:rPr>
          <w:sz w:val="20"/>
          <w:szCs w:val="20"/>
        </w:rPr>
        <w:t xml:space="preserve"> und kann noch besser,</w:t>
      </w:r>
      <w:r w:rsidR="002452B8">
        <w:rPr>
          <w:sz w:val="20"/>
          <w:szCs w:val="20"/>
        </w:rPr>
        <w:t xml:space="preserve"> sicherer und gelassener werden</w:t>
      </w:r>
      <w:r w:rsidR="00A7661C">
        <w:rPr>
          <w:sz w:val="20"/>
          <w:szCs w:val="20"/>
        </w:rPr>
        <w:t xml:space="preserve"> – ganz ohne schädliche Aufputschmittel</w:t>
      </w:r>
      <w:r w:rsidR="002452B8">
        <w:rPr>
          <w:sz w:val="20"/>
          <w:szCs w:val="20"/>
        </w:rPr>
        <w:t>“, bilanziert Martin Krengel.</w:t>
      </w:r>
    </w:p>
    <w:p w:rsidR="0054021B" w:rsidRDefault="00E35DB4" w:rsidP="0054021B">
      <w:pPr>
        <w:tabs>
          <w:tab w:val="left" w:pos="6804"/>
        </w:tabs>
        <w:ind w:right="2835"/>
        <w:jc w:val="both"/>
        <w:rPr>
          <w:i/>
          <w:sz w:val="20"/>
          <w:szCs w:val="20"/>
        </w:rPr>
      </w:pPr>
      <w:r w:rsidRPr="00E35DB4">
        <w:rPr>
          <w:i/>
          <w:sz w:val="20"/>
          <w:szCs w:val="20"/>
        </w:rPr>
        <w:t>Info:</w:t>
      </w:r>
    </w:p>
    <w:p w:rsidR="00E35DB4" w:rsidRPr="00E35DB4" w:rsidRDefault="002452B8" w:rsidP="00A7661C">
      <w:pPr>
        <w:tabs>
          <w:tab w:val="left" w:pos="6237"/>
        </w:tabs>
        <w:ind w:right="2693"/>
        <w:jc w:val="both"/>
        <w:rPr>
          <w:i/>
          <w:sz w:val="20"/>
          <w:szCs w:val="20"/>
        </w:rPr>
      </w:pPr>
      <w:r>
        <w:rPr>
          <w:i/>
          <w:sz w:val="20"/>
          <w:szCs w:val="20"/>
        </w:rPr>
        <w:t>Martin Krengel: Best</w:t>
      </w:r>
      <w:r w:rsidR="00E35DB4" w:rsidRPr="00E35DB4">
        <w:rPr>
          <w:i/>
          <w:sz w:val="20"/>
          <w:szCs w:val="20"/>
        </w:rPr>
        <w:t>note. Lernerfolg verdoppeln, Prüfu</w:t>
      </w:r>
      <w:r w:rsidR="003B52D0">
        <w:rPr>
          <w:i/>
          <w:sz w:val="20"/>
          <w:szCs w:val="20"/>
        </w:rPr>
        <w:t xml:space="preserve">ngsangst halbieren. </w:t>
      </w:r>
      <w:proofErr w:type="spellStart"/>
      <w:r w:rsidR="003B52D0">
        <w:rPr>
          <w:i/>
          <w:sz w:val="20"/>
          <w:szCs w:val="20"/>
        </w:rPr>
        <w:t>Eazybookz</w:t>
      </w:r>
      <w:proofErr w:type="spellEnd"/>
      <w:r w:rsidR="003B52D0">
        <w:rPr>
          <w:i/>
          <w:sz w:val="20"/>
          <w:szCs w:val="20"/>
        </w:rPr>
        <w:t>, 3</w:t>
      </w:r>
      <w:r w:rsidR="00E35DB4" w:rsidRPr="00E35DB4">
        <w:rPr>
          <w:i/>
          <w:sz w:val="20"/>
          <w:szCs w:val="20"/>
        </w:rPr>
        <w:t xml:space="preserve">. Auflage 2013. </w:t>
      </w:r>
    </w:p>
    <w:p w:rsidR="00E35DB4" w:rsidRPr="00E35DB4" w:rsidRDefault="00E35DB4" w:rsidP="002452B8">
      <w:pPr>
        <w:tabs>
          <w:tab w:val="left" w:pos="6804"/>
        </w:tabs>
        <w:ind w:right="2835"/>
        <w:jc w:val="both"/>
        <w:rPr>
          <w:i/>
          <w:sz w:val="20"/>
          <w:szCs w:val="20"/>
        </w:rPr>
      </w:pPr>
      <w:r w:rsidRPr="00E35DB4">
        <w:rPr>
          <w:i/>
          <w:sz w:val="20"/>
          <w:szCs w:val="20"/>
        </w:rPr>
        <w:t>Weitere Infos: www. studienstrategie.de</w:t>
      </w:r>
    </w:p>
    <w:p w:rsidR="003B52D0" w:rsidRDefault="00E35DB4" w:rsidP="002452B8">
      <w:pPr>
        <w:tabs>
          <w:tab w:val="left" w:pos="6804"/>
        </w:tabs>
        <w:ind w:right="2835"/>
        <w:jc w:val="both"/>
        <w:rPr>
          <w:i/>
          <w:sz w:val="20"/>
          <w:szCs w:val="20"/>
        </w:rPr>
      </w:pPr>
      <w:r w:rsidRPr="00E35DB4">
        <w:rPr>
          <w:i/>
          <w:sz w:val="20"/>
          <w:szCs w:val="20"/>
        </w:rPr>
        <w:t>Martin Krengel hat Wirtschaftswissenschaften an den Universitäten Witten Herdecke, St. Gallen (Schweiz) und UCLA (USA) sowie Sozial- und Kulturpsychologie an der London Sch</w:t>
      </w:r>
      <w:r w:rsidR="006F695E">
        <w:rPr>
          <w:i/>
          <w:sz w:val="20"/>
          <w:szCs w:val="20"/>
        </w:rPr>
        <w:t xml:space="preserve">ool fo Economics (LSE) studiert und beide Studiengänge mit Auszeichnung absolviert. </w:t>
      </w:r>
      <w:r w:rsidRPr="00E35DB4">
        <w:rPr>
          <w:i/>
          <w:sz w:val="20"/>
          <w:szCs w:val="20"/>
        </w:rPr>
        <w:t xml:space="preserve">Seit seinem </w:t>
      </w:r>
      <w:r w:rsidR="004F319D">
        <w:rPr>
          <w:i/>
          <w:sz w:val="20"/>
          <w:szCs w:val="20"/>
        </w:rPr>
        <w:t>Studienabschluss arbeitet der 33-Jährige</w:t>
      </w:r>
      <w:r w:rsidRPr="00E35DB4">
        <w:rPr>
          <w:i/>
          <w:sz w:val="20"/>
          <w:szCs w:val="20"/>
        </w:rPr>
        <w:t xml:space="preserve"> unter anderem als Lerncoach und Zeitmanagement-Dozent. Bereits in seinen Büchern „Studi-Survival-Guide“ </w:t>
      </w:r>
      <w:r w:rsidRPr="00E35DB4">
        <w:rPr>
          <w:i/>
          <w:sz w:val="20"/>
          <w:szCs w:val="20"/>
        </w:rPr>
        <w:lastRenderedPageBreak/>
        <w:t xml:space="preserve">und „Golden Rules“ entwickelte er eigene Zeitmanagementkonzepte und Lernmethoden für Schüler, Studenten und Wissensarbeiter. </w:t>
      </w:r>
    </w:p>
    <w:p w:rsidR="003B52D0" w:rsidRDefault="003B52D0" w:rsidP="002452B8">
      <w:pPr>
        <w:tabs>
          <w:tab w:val="left" w:pos="6804"/>
        </w:tabs>
        <w:ind w:right="2835"/>
        <w:jc w:val="both"/>
        <w:rPr>
          <w:i/>
          <w:sz w:val="20"/>
          <w:szCs w:val="20"/>
        </w:rPr>
      </w:pPr>
    </w:p>
    <w:p w:rsidR="006721D5" w:rsidRPr="006721D5" w:rsidRDefault="00DA755A" w:rsidP="002452B8">
      <w:pPr>
        <w:tabs>
          <w:tab w:val="left" w:pos="6804"/>
        </w:tabs>
        <w:ind w:right="2835"/>
        <w:jc w:val="both"/>
        <w:rPr>
          <w:b/>
          <w:i/>
          <w:sz w:val="20"/>
          <w:szCs w:val="20"/>
        </w:rPr>
      </w:pPr>
      <w:r>
        <w:rPr>
          <w:rFonts w:ascii="Calibri" w:hAnsi="Calibri"/>
          <w:b/>
        </w:rPr>
        <w:t>Für Fragen</w:t>
      </w:r>
      <w:r w:rsidR="006721D5" w:rsidRPr="006721D5">
        <w:rPr>
          <w:rFonts w:ascii="Calibri" w:hAnsi="Calibri"/>
          <w:b/>
        </w:rPr>
        <w:t xml:space="preserve"> steht Ihnen unser Mitarbeiter, Herr Alexander Bauer (0921/75935-55), zur Verfügung. Zudem können Sie auch Rezensions-Exemplare unter </w:t>
      </w:r>
      <w:hyperlink r:id="rId5" w:history="1">
        <w:r w:rsidR="006721D5" w:rsidRPr="006721D5">
          <w:rPr>
            <w:rStyle w:val="Hyperlink"/>
            <w:rFonts w:ascii="Calibri" w:hAnsi="Calibri"/>
            <w:b/>
          </w:rPr>
          <w:t>a.bauer@froehlich-pr.de</w:t>
        </w:r>
      </w:hyperlink>
      <w:r w:rsidR="006721D5" w:rsidRPr="006721D5">
        <w:rPr>
          <w:rFonts w:ascii="Calibri" w:hAnsi="Calibri"/>
          <w:b/>
        </w:rPr>
        <w:t xml:space="preserve"> anfordern.</w:t>
      </w:r>
    </w:p>
    <w:p w:rsidR="006721D5" w:rsidRDefault="006721D5" w:rsidP="002452B8">
      <w:pPr>
        <w:tabs>
          <w:tab w:val="left" w:pos="6804"/>
        </w:tabs>
        <w:ind w:right="2835"/>
        <w:jc w:val="both"/>
        <w:rPr>
          <w:i/>
          <w:sz w:val="20"/>
          <w:szCs w:val="20"/>
        </w:rPr>
      </w:pPr>
    </w:p>
    <w:p w:rsidR="003B52D0" w:rsidRPr="00E35DB4" w:rsidRDefault="003B52D0" w:rsidP="002452B8">
      <w:pPr>
        <w:tabs>
          <w:tab w:val="left" w:pos="6804"/>
        </w:tabs>
        <w:ind w:right="2835"/>
        <w:jc w:val="both"/>
        <w:rPr>
          <w:i/>
          <w:sz w:val="20"/>
          <w:szCs w:val="20"/>
        </w:rPr>
      </w:pPr>
    </w:p>
    <w:sectPr w:rsidR="003B52D0" w:rsidRPr="00E35DB4" w:rsidSect="001A3CAF">
      <w:pgSz w:w="11906" w:h="16838"/>
      <w:pgMar w:top="113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mailMerge>
    <w:mainDocumentType w:val="formLetters"/>
    <w:dataType w:val="textFile"/>
    <w:activeRecord w:val="-1"/>
  </w:mailMerge>
  <w:defaultTabStop w:val="708"/>
  <w:hyphenationZone w:val="425"/>
  <w:characterSpacingControl w:val="doNotCompress"/>
  <w:compat/>
  <w:rsids>
    <w:rsidRoot w:val="001A3C24"/>
    <w:rsid w:val="000242A2"/>
    <w:rsid w:val="00030ABB"/>
    <w:rsid w:val="000669C3"/>
    <w:rsid w:val="000724F2"/>
    <w:rsid w:val="000757F1"/>
    <w:rsid w:val="00086AFA"/>
    <w:rsid w:val="000A221E"/>
    <w:rsid w:val="000B6732"/>
    <w:rsid w:val="00102C02"/>
    <w:rsid w:val="00114436"/>
    <w:rsid w:val="001177E5"/>
    <w:rsid w:val="001263C8"/>
    <w:rsid w:val="00150060"/>
    <w:rsid w:val="00153E8F"/>
    <w:rsid w:val="001661A8"/>
    <w:rsid w:val="00175551"/>
    <w:rsid w:val="00176B73"/>
    <w:rsid w:val="0018117B"/>
    <w:rsid w:val="001A3C24"/>
    <w:rsid w:val="001A3CAF"/>
    <w:rsid w:val="001A7607"/>
    <w:rsid w:val="001C5AFD"/>
    <w:rsid w:val="001E1175"/>
    <w:rsid w:val="001F5AD4"/>
    <w:rsid w:val="001F7202"/>
    <w:rsid w:val="00202CD9"/>
    <w:rsid w:val="00207FFE"/>
    <w:rsid w:val="00210C41"/>
    <w:rsid w:val="00211A59"/>
    <w:rsid w:val="0021605B"/>
    <w:rsid w:val="00217A4A"/>
    <w:rsid w:val="0022337E"/>
    <w:rsid w:val="0023680C"/>
    <w:rsid w:val="002452B8"/>
    <w:rsid w:val="00253B36"/>
    <w:rsid w:val="00254D6D"/>
    <w:rsid w:val="00261BEA"/>
    <w:rsid w:val="00286107"/>
    <w:rsid w:val="002B3E4A"/>
    <w:rsid w:val="00311332"/>
    <w:rsid w:val="00331FB0"/>
    <w:rsid w:val="0035383F"/>
    <w:rsid w:val="00356E75"/>
    <w:rsid w:val="00383C1C"/>
    <w:rsid w:val="003A1708"/>
    <w:rsid w:val="003B52D0"/>
    <w:rsid w:val="003D34FA"/>
    <w:rsid w:val="003D359E"/>
    <w:rsid w:val="003D4B85"/>
    <w:rsid w:val="003E6489"/>
    <w:rsid w:val="003E7313"/>
    <w:rsid w:val="00415B54"/>
    <w:rsid w:val="00417EDF"/>
    <w:rsid w:val="00426B8D"/>
    <w:rsid w:val="00452F87"/>
    <w:rsid w:val="00465F71"/>
    <w:rsid w:val="0047014E"/>
    <w:rsid w:val="0047474A"/>
    <w:rsid w:val="00490830"/>
    <w:rsid w:val="004A69E0"/>
    <w:rsid w:val="004B53CB"/>
    <w:rsid w:val="004B54E3"/>
    <w:rsid w:val="004F319D"/>
    <w:rsid w:val="0051312E"/>
    <w:rsid w:val="005351A8"/>
    <w:rsid w:val="0054021B"/>
    <w:rsid w:val="0055701C"/>
    <w:rsid w:val="005663FC"/>
    <w:rsid w:val="00590436"/>
    <w:rsid w:val="00591076"/>
    <w:rsid w:val="00594278"/>
    <w:rsid w:val="005A32CA"/>
    <w:rsid w:val="005B403F"/>
    <w:rsid w:val="005D22A8"/>
    <w:rsid w:val="005D3BA0"/>
    <w:rsid w:val="005F5FFB"/>
    <w:rsid w:val="00637981"/>
    <w:rsid w:val="00637E19"/>
    <w:rsid w:val="00653520"/>
    <w:rsid w:val="006721D5"/>
    <w:rsid w:val="00675DB5"/>
    <w:rsid w:val="006D504F"/>
    <w:rsid w:val="006F35CC"/>
    <w:rsid w:val="006F695E"/>
    <w:rsid w:val="00733AD9"/>
    <w:rsid w:val="00746954"/>
    <w:rsid w:val="007710A9"/>
    <w:rsid w:val="007876D8"/>
    <w:rsid w:val="00787885"/>
    <w:rsid w:val="007B0A27"/>
    <w:rsid w:val="007B2ED3"/>
    <w:rsid w:val="007C3D94"/>
    <w:rsid w:val="007F2362"/>
    <w:rsid w:val="008007C7"/>
    <w:rsid w:val="008315B6"/>
    <w:rsid w:val="00840B34"/>
    <w:rsid w:val="008563E9"/>
    <w:rsid w:val="00863B34"/>
    <w:rsid w:val="0087035A"/>
    <w:rsid w:val="00870501"/>
    <w:rsid w:val="00885992"/>
    <w:rsid w:val="00893611"/>
    <w:rsid w:val="00897223"/>
    <w:rsid w:val="008C264C"/>
    <w:rsid w:val="008E1F53"/>
    <w:rsid w:val="008E5684"/>
    <w:rsid w:val="009079BF"/>
    <w:rsid w:val="009208C0"/>
    <w:rsid w:val="009432F8"/>
    <w:rsid w:val="00955E74"/>
    <w:rsid w:val="0099623C"/>
    <w:rsid w:val="009A3E69"/>
    <w:rsid w:val="009B2D06"/>
    <w:rsid w:val="009D6C0A"/>
    <w:rsid w:val="009F118A"/>
    <w:rsid w:val="009F16E4"/>
    <w:rsid w:val="009F37B7"/>
    <w:rsid w:val="00A033B4"/>
    <w:rsid w:val="00A21E20"/>
    <w:rsid w:val="00A237A2"/>
    <w:rsid w:val="00A325E3"/>
    <w:rsid w:val="00A3452E"/>
    <w:rsid w:val="00A348A9"/>
    <w:rsid w:val="00A42A24"/>
    <w:rsid w:val="00A446B6"/>
    <w:rsid w:val="00A47B80"/>
    <w:rsid w:val="00A55C81"/>
    <w:rsid w:val="00A56877"/>
    <w:rsid w:val="00A6667A"/>
    <w:rsid w:val="00A73985"/>
    <w:rsid w:val="00A7661C"/>
    <w:rsid w:val="00A862D0"/>
    <w:rsid w:val="00A87C0B"/>
    <w:rsid w:val="00A9077B"/>
    <w:rsid w:val="00A916B2"/>
    <w:rsid w:val="00A9430C"/>
    <w:rsid w:val="00AB0A42"/>
    <w:rsid w:val="00AB45CB"/>
    <w:rsid w:val="00AE0E4F"/>
    <w:rsid w:val="00AE7B01"/>
    <w:rsid w:val="00B0494E"/>
    <w:rsid w:val="00B32BA4"/>
    <w:rsid w:val="00B4308E"/>
    <w:rsid w:val="00B47D22"/>
    <w:rsid w:val="00B642D4"/>
    <w:rsid w:val="00B65662"/>
    <w:rsid w:val="00B86FCB"/>
    <w:rsid w:val="00B87402"/>
    <w:rsid w:val="00B903F2"/>
    <w:rsid w:val="00B95380"/>
    <w:rsid w:val="00BD0991"/>
    <w:rsid w:val="00BD6F39"/>
    <w:rsid w:val="00BD7C50"/>
    <w:rsid w:val="00BE034F"/>
    <w:rsid w:val="00BE1818"/>
    <w:rsid w:val="00BE25DD"/>
    <w:rsid w:val="00BE701A"/>
    <w:rsid w:val="00BE7597"/>
    <w:rsid w:val="00BF2360"/>
    <w:rsid w:val="00BF56DD"/>
    <w:rsid w:val="00C2423F"/>
    <w:rsid w:val="00C370CA"/>
    <w:rsid w:val="00C40CB9"/>
    <w:rsid w:val="00C42787"/>
    <w:rsid w:val="00C4518F"/>
    <w:rsid w:val="00C56DFF"/>
    <w:rsid w:val="00C86A61"/>
    <w:rsid w:val="00CA5C1F"/>
    <w:rsid w:val="00CB31F5"/>
    <w:rsid w:val="00CB5A4D"/>
    <w:rsid w:val="00CC4D7E"/>
    <w:rsid w:val="00CE5EEC"/>
    <w:rsid w:val="00CE7F3A"/>
    <w:rsid w:val="00D010D1"/>
    <w:rsid w:val="00D021B3"/>
    <w:rsid w:val="00D14193"/>
    <w:rsid w:val="00D25D16"/>
    <w:rsid w:val="00D41321"/>
    <w:rsid w:val="00D714B2"/>
    <w:rsid w:val="00D83470"/>
    <w:rsid w:val="00D932B9"/>
    <w:rsid w:val="00D95651"/>
    <w:rsid w:val="00DA5C1E"/>
    <w:rsid w:val="00DA755A"/>
    <w:rsid w:val="00DD77A8"/>
    <w:rsid w:val="00DF381F"/>
    <w:rsid w:val="00E11D2A"/>
    <w:rsid w:val="00E35DB4"/>
    <w:rsid w:val="00E372D3"/>
    <w:rsid w:val="00E37B4A"/>
    <w:rsid w:val="00E41817"/>
    <w:rsid w:val="00E455A6"/>
    <w:rsid w:val="00E70743"/>
    <w:rsid w:val="00E70E3A"/>
    <w:rsid w:val="00EB06C2"/>
    <w:rsid w:val="00EB5B57"/>
    <w:rsid w:val="00EE10B8"/>
    <w:rsid w:val="00EE3789"/>
    <w:rsid w:val="00EE797F"/>
    <w:rsid w:val="00EE7BAC"/>
    <w:rsid w:val="00EF537E"/>
    <w:rsid w:val="00F03118"/>
    <w:rsid w:val="00F35148"/>
    <w:rsid w:val="00F54F52"/>
    <w:rsid w:val="00FC5A78"/>
    <w:rsid w:val="00FD22A2"/>
    <w:rsid w:val="00FD6146"/>
    <w:rsid w:val="00FE09E8"/>
    <w:rsid w:val="00FE51C2"/>
    <w:rsid w:val="00FF5F7C"/>
    <w:rsid w:val="00FF69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3470"/>
  </w:style>
  <w:style w:type="paragraph" w:styleId="berschrift1">
    <w:name w:val="heading 1"/>
    <w:basedOn w:val="Standard"/>
    <w:next w:val="Standard"/>
    <w:link w:val="berschrift1Zchn"/>
    <w:uiPriority w:val="9"/>
    <w:qFormat/>
    <w:rsid w:val="005D2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22A8"/>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6721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48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auer@froehlich-p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D31C1-FB7D-4E17-B155-230F704D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Steinlein</dc:creator>
  <cp:lastModifiedBy>Alexander Bauer</cp:lastModifiedBy>
  <cp:revision>12</cp:revision>
  <cp:lastPrinted>2013-08-29T08:53:00Z</cp:lastPrinted>
  <dcterms:created xsi:type="dcterms:W3CDTF">2013-08-29T12:10:00Z</dcterms:created>
  <dcterms:modified xsi:type="dcterms:W3CDTF">2013-09-19T09:03:00Z</dcterms:modified>
</cp:coreProperties>
</file>